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09FC"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梦同系统区域授权工厂申请表</w:t>
      </w:r>
    </w:p>
    <w:p w14:paraId="66834324">
      <w:pPr>
        <w:ind w:firstLine="480" w:firstLineChars="200"/>
        <w:jc w:val="left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所属地区：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省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市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区               填写日期：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1190"/>
        <w:gridCol w:w="1170"/>
        <w:gridCol w:w="1455"/>
        <w:gridCol w:w="1140"/>
        <w:gridCol w:w="1157"/>
        <w:gridCol w:w="1279"/>
      </w:tblGrid>
      <w:tr w14:paraId="2C66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54" w:type="dxa"/>
            <w:gridSpan w:val="7"/>
            <w:vAlign w:val="center"/>
          </w:tcPr>
          <w:p w14:paraId="74758799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企业基本情况</w:t>
            </w:r>
          </w:p>
        </w:tc>
      </w:tr>
      <w:tr w14:paraId="67AF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463" w:type="dxa"/>
            <w:vAlign w:val="center"/>
          </w:tcPr>
          <w:p w14:paraId="529CD766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60" w:type="dxa"/>
            <w:gridSpan w:val="2"/>
            <w:vAlign w:val="center"/>
          </w:tcPr>
          <w:p w14:paraId="7CADC5DC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1B33CDDB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436" w:type="dxa"/>
            <w:gridSpan w:val="2"/>
            <w:vAlign w:val="center"/>
          </w:tcPr>
          <w:p w14:paraId="0FEB4EA5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338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Align w:val="center"/>
          </w:tcPr>
          <w:p w14:paraId="6A8008AF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全国统一社会信用代码</w:t>
            </w:r>
          </w:p>
        </w:tc>
        <w:tc>
          <w:tcPr>
            <w:tcW w:w="2360" w:type="dxa"/>
            <w:gridSpan w:val="2"/>
            <w:vAlign w:val="center"/>
          </w:tcPr>
          <w:p w14:paraId="2EA5F3B4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235FAAC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436" w:type="dxa"/>
            <w:gridSpan w:val="2"/>
            <w:vAlign w:val="center"/>
          </w:tcPr>
          <w:p w14:paraId="614F2597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ED2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vAlign w:val="center"/>
          </w:tcPr>
          <w:p w14:paraId="33DC5117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90" w:type="dxa"/>
            <w:vAlign w:val="center"/>
          </w:tcPr>
          <w:p w14:paraId="49BC819A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DEFD40A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04CEAB21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40" w:type="dxa"/>
            <w:vAlign w:val="center"/>
          </w:tcPr>
          <w:p w14:paraId="634FCAF9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 w14:paraId="3C0F837D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1279" w:type="dxa"/>
            <w:vAlign w:val="center"/>
          </w:tcPr>
          <w:p w14:paraId="67B4FE5C"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3D90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Merge w:val="restart"/>
            <w:vAlign w:val="center"/>
          </w:tcPr>
          <w:p w14:paraId="609C95C8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车间面积</w:t>
            </w:r>
          </w:p>
        </w:tc>
        <w:tc>
          <w:tcPr>
            <w:tcW w:w="2360" w:type="dxa"/>
            <w:gridSpan w:val="2"/>
            <w:vMerge w:val="restart"/>
            <w:vAlign w:val="center"/>
          </w:tcPr>
          <w:p w14:paraId="1C15D7D6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0D9F539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厂房是自有</w:t>
            </w:r>
          </w:p>
        </w:tc>
        <w:tc>
          <w:tcPr>
            <w:tcW w:w="2436" w:type="dxa"/>
            <w:gridSpan w:val="2"/>
            <w:vAlign w:val="center"/>
          </w:tcPr>
          <w:p w14:paraId="12A2573A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7E3C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63" w:type="dxa"/>
            <w:vMerge w:val="continue"/>
            <w:vAlign w:val="center"/>
          </w:tcPr>
          <w:p w14:paraId="4E2789C9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gridSpan w:val="2"/>
            <w:vMerge w:val="continue"/>
            <w:vAlign w:val="center"/>
          </w:tcPr>
          <w:p w14:paraId="11416DDE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76B653E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厂房租赁</w:t>
            </w:r>
          </w:p>
        </w:tc>
        <w:tc>
          <w:tcPr>
            <w:tcW w:w="2436" w:type="dxa"/>
            <w:gridSpan w:val="2"/>
            <w:vAlign w:val="center"/>
          </w:tcPr>
          <w:p w14:paraId="2E671060">
            <w:pPr>
              <w:jc w:val="left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szCs w:val="18"/>
                <w:vertAlign w:val="baseline"/>
                <w:lang w:val="en-US" w:eastAsia="zh-CN"/>
              </w:rPr>
              <w:t>若是租赁月租金：</w:t>
            </w:r>
          </w:p>
        </w:tc>
      </w:tr>
      <w:tr w14:paraId="298F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Align w:val="center"/>
          </w:tcPr>
          <w:p w14:paraId="48ABAA60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双头锯切割机</w:t>
            </w:r>
          </w:p>
          <w:p w14:paraId="53F5507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品牌及台数</w:t>
            </w:r>
          </w:p>
        </w:tc>
        <w:tc>
          <w:tcPr>
            <w:tcW w:w="2360" w:type="dxa"/>
            <w:gridSpan w:val="2"/>
            <w:vAlign w:val="center"/>
          </w:tcPr>
          <w:p w14:paraId="7B10BB44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444BE0F1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加工中心生产线</w:t>
            </w:r>
          </w:p>
          <w:p w14:paraId="4B881DD0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品牌及台数</w:t>
            </w:r>
          </w:p>
        </w:tc>
        <w:tc>
          <w:tcPr>
            <w:tcW w:w="2436" w:type="dxa"/>
            <w:gridSpan w:val="2"/>
            <w:vAlign w:val="center"/>
          </w:tcPr>
          <w:p w14:paraId="446AB94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7E9D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63" w:type="dxa"/>
            <w:vAlign w:val="center"/>
          </w:tcPr>
          <w:p w14:paraId="210C4697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铝材库存吨数</w:t>
            </w:r>
          </w:p>
        </w:tc>
        <w:tc>
          <w:tcPr>
            <w:tcW w:w="2360" w:type="dxa"/>
            <w:gridSpan w:val="2"/>
            <w:vAlign w:val="center"/>
          </w:tcPr>
          <w:p w14:paraId="74025DCF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2493AE2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车间工人人数</w:t>
            </w:r>
          </w:p>
        </w:tc>
        <w:tc>
          <w:tcPr>
            <w:tcW w:w="2436" w:type="dxa"/>
            <w:gridSpan w:val="2"/>
            <w:vAlign w:val="center"/>
          </w:tcPr>
          <w:p w14:paraId="3310C1D4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6F4E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63" w:type="dxa"/>
            <w:vAlign w:val="center"/>
          </w:tcPr>
          <w:p w14:paraId="75164FA7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技术下单员人数</w:t>
            </w:r>
          </w:p>
        </w:tc>
        <w:tc>
          <w:tcPr>
            <w:tcW w:w="2360" w:type="dxa"/>
            <w:gridSpan w:val="2"/>
            <w:vAlign w:val="center"/>
          </w:tcPr>
          <w:p w14:paraId="51007E08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5B9FA4D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专职业务经理人数</w:t>
            </w:r>
          </w:p>
        </w:tc>
        <w:tc>
          <w:tcPr>
            <w:tcW w:w="2436" w:type="dxa"/>
            <w:gridSpan w:val="2"/>
            <w:vAlign w:val="center"/>
          </w:tcPr>
          <w:p w14:paraId="588775B5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298D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854" w:type="dxa"/>
            <w:gridSpan w:val="7"/>
            <w:vAlign w:val="center"/>
          </w:tcPr>
          <w:p w14:paraId="13485124">
            <w:pPr>
              <w:spacing w:line="240" w:lineRule="auto"/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经营基本情况</w:t>
            </w:r>
          </w:p>
        </w:tc>
      </w:tr>
      <w:tr w14:paraId="4385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63" w:type="dxa"/>
            <w:vAlign w:val="center"/>
          </w:tcPr>
          <w:p w14:paraId="34BB3DC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经营家装开始年份</w:t>
            </w:r>
          </w:p>
        </w:tc>
        <w:tc>
          <w:tcPr>
            <w:tcW w:w="2360" w:type="dxa"/>
            <w:gridSpan w:val="2"/>
            <w:vAlign w:val="center"/>
          </w:tcPr>
          <w:p w14:paraId="3540D1DA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49E9900F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目前经营门窗品牌</w:t>
            </w:r>
          </w:p>
        </w:tc>
        <w:tc>
          <w:tcPr>
            <w:tcW w:w="2436" w:type="dxa"/>
            <w:gridSpan w:val="2"/>
            <w:vAlign w:val="center"/>
          </w:tcPr>
          <w:p w14:paraId="52CB777F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2595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63" w:type="dxa"/>
            <w:vAlign w:val="center"/>
          </w:tcPr>
          <w:p w14:paraId="1ED59188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目前进货的铝材品牌</w:t>
            </w:r>
          </w:p>
        </w:tc>
        <w:tc>
          <w:tcPr>
            <w:tcW w:w="2360" w:type="dxa"/>
            <w:gridSpan w:val="2"/>
            <w:vAlign w:val="center"/>
          </w:tcPr>
          <w:p w14:paraId="14A467F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1A42B2FB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目前每月家装生产量</w:t>
            </w:r>
          </w:p>
        </w:tc>
        <w:tc>
          <w:tcPr>
            <w:tcW w:w="2436" w:type="dxa"/>
            <w:gridSpan w:val="2"/>
            <w:vAlign w:val="center"/>
          </w:tcPr>
          <w:p w14:paraId="37DC86DE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3AC1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63" w:type="dxa"/>
            <w:vAlign w:val="center"/>
          </w:tcPr>
          <w:p w14:paraId="431A3F11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现有合作门店数量</w:t>
            </w:r>
          </w:p>
        </w:tc>
        <w:tc>
          <w:tcPr>
            <w:tcW w:w="2360" w:type="dxa"/>
            <w:gridSpan w:val="2"/>
            <w:vAlign w:val="center"/>
          </w:tcPr>
          <w:p w14:paraId="1EABDBD0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0F95B636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现有合作装修公司数量</w:t>
            </w:r>
          </w:p>
        </w:tc>
        <w:tc>
          <w:tcPr>
            <w:tcW w:w="2436" w:type="dxa"/>
            <w:gridSpan w:val="2"/>
            <w:vAlign w:val="center"/>
          </w:tcPr>
          <w:p w14:paraId="33D8B616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5943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Align w:val="center"/>
          </w:tcPr>
          <w:p w14:paraId="582FE432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本公司门窗的</w:t>
            </w:r>
          </w:p>
          <w:p w14:paraId="366867D9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销售价格区间（含安装）</w:t>
            </w:r>
          </w:p>
        </w:tc>
        <w:tc>
          <w:tcPr>
            <w:tcW w:w="2360" w:type="dxa"/>
            <w:gridSpan w:val="2"/>
            <w:vAlign w:val="center"/>
          </w:tcPr>
          <w:p w14:paraId="79AB0FAF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294300AE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门店分布在哪些区域</w:t>
            </w:r>
          </w:p>
        </w:tc>
        <w:tc>
          <w:tcPr>
            <w:tcW w:w="2436" w:type="dxa"/>
            <w:gridSpan w:val="2"/>
            <w:vAlign w:val="center"/>
          </w:tcPr>
          <w:p w14:paraId="6FC1F758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54F0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54" w:type="dxa"/>
            <w:gridSpan w:val="7"/>
            <w:vAlign w:val="center"/>
          </w:tcPr>
          <w:p w14:paraId="57C0B316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申请成为梦同系统区域授权工厂</w:t>
            </w:r>
          </w:p>
        </w:tc>
      </w:tr>
      <w:tr w14:paraId="2243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63" w:type="dxa"/>
            <w:vAlign w:val="center"/>
          </w:tcPr>
          <w:p w14:paraId="0B06F52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是否愿意加盟</w:t>
            </w:r>
          </w:p>
          <w:p w14:paraId="14147C2B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梦同系统授权工厂</w:t>
            </w:r>
          </w:p>
        </w:tc>
        <w:tc>
          <w:tcPr>
            <w:tcW w:w="2360" w:type="dxa"/>
            <w:gridSpan w:val="2"/>
            <w:vAlign w:val="center"/>
          </w:tcPr>
          <w:p w14:paraId="6C257DD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CDC9751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是否愿意缴纳</w:t>
            </w:r>
          </w:p>
          <w:p w14:paraId="0741B4A5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10万元质量保证金</w:t>
            </w:r>
          </w:p>
        </w:tc>
        <w:tc>
          <w:tcPr>
            <w:tcW w:w="2436" w:type="dxa"/>
            <w:gridSpan w:val="2"/>
            <w:vAlign w:val="center"/>
          </w:tcPr>
          <w:p w14:paraId="4755BF8A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0E35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63" w:type="dxa"/>
            <w:vAlign w:val="center"/>
          </w:tcPr>
          <w:p w14:paraId="426E59CC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是否愿意接受</w:t>
            </w:r>
          </w:p>
          <w:p w14:paraId="5BD6A5AB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梦同系统的经营模式</w:t>
            </w:r>
          </w:p>
        </w:tc>
        <w:tc>
          <w:tcPr>
            <w:tcW w:w="2360" w:type="dxa"/>
            <w:gridSpan w:val="2"/>
            <w:vAlign w:val="center"/>
          </w:tcPr>
          <w:p w14:paraId="4B8CACE1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1C64D24F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计划投入资金</w:t>
            </w:r>
          </w:p>
        </w:tc>
        <w:tc>
          <w:tcPr>
            <w:tcW w:w="2436" w:type="dxa"/>
            <w:gridSpan w:val="2"/>
            <w:vAlign w:val="center"/>
          </w:tcPr>
          <w:p w14:paraId="4D5A60D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10A5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63" w:type="dxa"/>
            <w:vAlign w:val="center"/>
          </w:tcPr>
          <w:p w14:paraId="4AB6917E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计划投入</w:t>
            </w:r>
          </w:p>
          <w:p w14:paraId="39417BA9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专职业务经理人数</w:t>
            </w:r>
          </w:p>
        </w:tc>
        <w:tc>
          <w:tcPr>
            <w:tcW w:w="2360" w:type="dxa"/>
            <w:gridSpan w:val="2"/>
            <w:vAlign w:val="center"/>
          </w:tcPr>
          <w:p w14:paraId="5BA34A84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2E902B56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计划投入</w:t>
            </w:r>
          </w:p>
          <w:p w14:paraId="3A6BC771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技术下单员人数</w:t>
            </w:r>
          </w:p>
        </w:tc>
        <w:tc>
          <w:tcPr>
            <w:tcW w:w="2436" w:type="dxa"/>
            <w:gridSpan w:val="2"/>
            <w:vAlign w:val="center"/>
          </w:tcPr>
          <w:p w14:paraId="657757CA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358D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63" w:type="dxa"/>
            <w:vAlign w:val="center"/>
          </w:tcPr>
          <w:p w14:paraId="2E585DC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计划开发合作</w:t>
            </w:r>
          </w:p>
          <w:p w14:paraId="12E481D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装修公司数量</w:t>
            </w:r>
          </w:p>
        </w:tc>
        <w:tc>
          <w:tcPr>
            <w:tcW w:w="2360" w:type="dxa"/>
            <w:gridSpan w:val="2"/>
            <w:vAlign w:val="center"/>
          </w:tcPr>
          <w:p w14:paraId="42BE0CB0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1660647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预计现有合作门店可转换为梦同专卖门店的数量</w:t>
            </w:r>
          </w:p>
        </w:tc>
        <w:tc>
          <w:tcPr>
            <w:tcW w:w="2436" w:type="dxa"/>
            <w:gridSpan w:val="2"/>
            <w:vAlign w:val="center"/>
          </w:tcPr>
          <w:p w14:paraId="21F7BC5C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3F4F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Align w:val="center"/>
          </w:tcPr>
          <w:p w14:paraId="63329A94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计划新开发</w:t>
            </w:r>
          </w:p>
          <w:p w14:paraId="567CB9F2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授权专卖门店数量</w:t>
            </w:r>
          </w:p>
        </w:tc>
        <w:tc>
          <w:tcPr>
            <w:tcW w:w="2360" w:type="dxa"/>
            <w:gridSpan w:val="2"/>
            <w:vAlign w:val="center"/>
          </w:tcPr>
          <w:p w14:paraId="7982CF86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4B91B890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计划开发授权</w:t>
            </w:r>
          </w:p>
          <w:p w14:paraId="5DD23B80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销售分店数量</w:t>
            </w:r>
          </w:p>
        </w:tc>
        <w:tc>
          <w:tcPr>
            <w:tcW w:w="2436" w:type="dxa"/>
            <w:gridSpan w:val="2"/>
            <w:vAlign w:val="center"/>
          </w:tcPr>
          <w:p w14:paraId="12EB9CCB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7A3F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vAlign w:val="center"/>
          </w:tcPr>
          <w:p w14:paraId="1FACBD4B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计划年完成</w:t>
            </w:r>
          </w:p>
          <w:p w14:paraId="4662F4CE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销售门窗面积目标</w:t>
            </w:r>
          </w:p>
        </w:tc>
        <w:tc>
          <w:tcPr>
            <w:tcW w:w="2360" w:type="dxa"/>
            <w:gridSpan w:val="2"/>
            <w:vAlign w:val="center"/>
          </w:tcPr>
          <w:p w14:paraId="7ED85D61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0ECDE5B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87BAA23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91F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463" w:type="dxa"/>
            <w:vAlign w:val="center"/>
          </w:tcPr>
          <w:p w14:paraId="2CD8C2DC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公司老板或负责人</w:t>
            </w:r>
          </w:p>
          <w:p w14:paraId="6C109395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的经营计划</w:t>
            </w:r>
          </w:p>
        </w:tc>
        <w:tc>
          <w:tcPr>
            <w:tcW w:w="7391" w:type="dxa"/>
            <w:gridSpan w:val="6"/>
            <w:vAlign w:val="center"/>
          </w:tcPr>
          <w:p w14:paraId="2292BA8D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 w14:paraId="5960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63" w:type="dxa"/>
            <w:vAlign w:val="center"/>
          </w:tcPr>
          <w:p w14:paraId="117C85AC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申请厂家（盖章）</w:t>
            </w:r>
          </w:p>
        </w:tc>
        <w:tc>
          <w:tcPr>
            <w:tcW w:w="7391" w:type="dxa"/>
            <w:gridSpan w:val="6"/>
            <w:vAlign w:val="center"/>
          </w:tcPr>
          <w:p w14:paraId="0ECBD812"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</w:tbl>
    <w:p w14:paraId="1EA1DF20">
      <w:pPr>
        <w:ind w:leftChars="100"/>
        <w:jc w:val="left"/>
        <w:rPr>
          <w:rFonts w:hint="eastAsia" w:ascii="华文仿宋" w:hAnsi="华文仿宋" w:eastAsia="华文仿宋" w:cs="华文仿宋"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 w:cs="华文仿宋"/>
          <w:sz w:val="18"/>
          <w:szCs w:val="18"/>
          <w:lang w:val="en-US" w:eastAsia="zh-CN"/>
        </w:rPr>
        <w:t>注：1、本表需认真填写且内容完整，作为重要审核资料。</w:t>
      </w:r>
    </w:p>
    <w:p w14:paraId="7FEAA9C3">
      <w:pPr>
        <w:ind w:leftChars="100" w:firstLine="360" w:firstLineChars="200"/>
        <w:jc w:val="left"/>
        <w:rPr>
          <w:rFonts w:hint="eastAsia" w:ascii="华文仿宋" w:hAnsi="华文仿宋" w:eastAsia="华文仿宋" w:cs="华文仿宋"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 w:cs="华文仿宋"/>
          <w:sz w:val="18"/>
          <w:szCs w:val="18"/>
          <w:lang w:val="en-US" w:eastAsia="zh-CN"/>
        </w:rPr>
        <w:t>2、经营计划如版面不够书写可另单独作为附件。</w:t>
      </w:r>
    </w:p>
    <w:p w14:paraId="757B25DD">
      <w:pPr>
        <w:ind w:leftChars="100" w:firstLine="360" w:firstLineChars="200"/>
        <w:jc w:val="left"/>
        <w:rPr>
          <w:rFonts w:hint="eastAsia" w:ascii="华文仿宋" w:hAnsi="华文仿宋" w:eastAsia="华文仿宋" w:cs="华文仿宋"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 w:cs="华文仿宋"/>
          <w:sz w:val="18"/>
          <w:szCs w:val="18"/>
          <w:lang w:val="en-US" w:eastAsia="zh-CN"/>
        </w:rPr>
        <w:t>3、需要公司营业执照、法人身份证、厂房权证或租赁合同的复印件作为附件。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46750"/>
    <w:rsid w:val="25444AB3"/>
    <w:rsid w:val="53246750"/>
    <w:rsid w:val="6B777186"/>
    <w:rsid w:val="73B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473</Characters>
  <Lines>0</Lines>
  <Paragraphs>0</Paragraphs>
  <TotalTime>21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2026-02-13T01:54:00Z</dcterms:created>
  <dc:creator>ヅ坏気十哫</dc:creator>
  <cp:lastModifiedBy> 左右逢源</cp:lastModifiedBy>
  <dcterms:modified xsi:type="dcterms:W3CDTF">2026-02-13T06:09:22Z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AE797AFC39044772B7090BF9CE0896D9_13</vt:lpwstr>
  </property>
  <property fmtid="{D5CDD505-2E9C-101B-9397-08002B2CF9AE}" pid="4" name="KSOTemplateDocerSaveRecord">
    <vt:lpwstr>eyJoZGlkIjoiZWE0OTk0YWRjODAwYmQ4M2JiMjg3NmU0MWY3NzIzYTgiLCJ1c2VySWQiOiIyODk4MjEyNDQifQ==</vt:lpwstr>
  </property>
</Properties>
</file>